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9C454" w14:textId="3BB89EBF" w:rsidR="00355975" w:rsidRPr="00355975" w:rsidRDefault="00355975" w:rsidP="00355975">
      <w:pPr>
        <w:spacing w:before="100" w:beforeAutospacing="1" w:after="100" w:afterAutospacing="1"/>
        <w:rPr>
          <w:rFonts w:ascii="Times New Roman" w:eastAsia="Times New Roman" w:hAnsi="Times New Roman" w:cs="Times New Roman"/>
        </w:rPr>
      </w:pPr>
      <w:r w:rsidRPr="00355975">
        <w:rPr>
          <w:rFonts w:ascii="TimesNewRomanPS" w:eastAsia="Times New Roman" w:hAnsi="TimesNewRomanPS" w:cs="Times New Roman"/>
          <w:b/>
          <w:bCs/>
        </w:rPr>
        <w:t xml:space="preserve">Image of activity (materials used): </w:t>
      </w:r>
      <w:r w:rsidRPr="00355975">
        <w:rPr>
          <w:rFonts w:ascii="Times New Roman" w:eastAsia="Times New Roman" w:hAnsi="Times New Roman" w:cs="Times New Roman"/>
        </w:rPr>
        <w:fldChar w:fldCharType="begin"/>
      </w:r>
      <w:r w:rsidRPr="00355975">
        <w:rPr>
          <w:rFonts w:ascii="Times New Roman" w:eastAsia="Times New Roman" w:hAnsi="Times New Roman" w:cs="Times New Roman"/>
        </w:rPr>
        <w:instrText xml:space="preserve"> INCLUDEPICTURE "/var/folders/0_/nvhvmr4j295c7jbt4dlhps6r0000gn/T/com.microsoft.Word/WebArchiveCopyPasteTempFiles/page1image24450128" \* MERGEFORMATINET </w:instrText>
      </w:r>
      <w:r w:rsidRPr="00355975">
        <w:rPr>
          <w:rFonts w:ascii="Times New Roman" w:eastAsia="Times New Roman" w:hAnsi="Times New Roman" w:cs="Times New Roman"/>
        </w:rPr>
        <w:fldChar w:fldCharType="separate"/>
      </w:r>
      <w:r w:rsidRPr="00355975">
        <w:rPr>
          <w:rFonts w:ascii="Times New Roman" w:eastAsia="Times New Roman" w:hAnsi="Times New Roman" w:cs="Times New Roman"/>
          <w:noProof/>
        </w:rPr>
        <w:drawing>
          <wp:inline distT="0" distB="0" distL="0" distR="0" wp14:anchorId="34AED0FE" wp14:editId="3FD36FB5">
            <wp:extent cx="2614777" cy="3895344"/>
            <wp:effectExtent l="0" t="0" r="1905" b="3810"/>
            <wp:docPr id="1" name="Picture 1" descr="page1image2445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445012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693" b="9441"/>
                    <a:stretch/>
                  </pic:blipFill>
                  <pic:spPr bwMode="auto">
                    <a:xfrm>
                      <a:off x="0" y="0"/>
                      <a:ext cx="2661301" cy="3964653"/>
                    </a:xfrm>
                    <a:prstGeom prst="rect">
                      <a:avLst/>
                    </a:prstGeom>
                    <a:noFill/>
                    <a:ln>
                      <a:noFill/>
                    </a:ln>
                    <a:extLst>
                      <a:ext uri="{53640926-AAD7-44D8-BBD7-CCE9431645EC}">
                        <a14:shadowObscured xmlns:a14="http://schemas.microsoft.com/office/drawing/2010/main"/>
                      </a:ext>
                    </a:extLst>
                  </pic:spPr>
                </pic:pic>
              </a:graphicData>
            </a:graphic>
          </wp:inline>
        </w:drawing>
      </w:r>
      <w:r w:rsidRPr="00355975">
        <w:rPr>
          <w:rFonts w:ascii="Times New Roman" w:eastAsia="Times New Roman" w:hAnsi="Times New Roman" w:cs="Times New Roman"/>
        </w:rPr>
        <w:fldChar w:fldCharType="end"/>
      </w:r>
    </w:p>
    <w:p w14:paraId="762DB3F0" w14:textId="77777777" w:rsidR="00355975" w:rsidRPr="00355975" w:rsidRDefault="00355975" w:rsidP="00355975">
      <w:pPr>
        <w:spacing w:before="100" w:beforeAutospacing="1" w:after="100" w:afterAutospacing="1"/>
        <w:rPr>
          <w:rFonts w:ascii="Times New Roman" w:eastAsia="Times New Roman" w:hAnsi="Times New Roman" w:cs="Times New Roman"/>
        </w:rPr>
      </w:pPr>
      <w:r w:rsidRPr="00355975">
        <w:rPr>
          <w:rFonts w:ascii="TimesNewRomanPS" w:eastAsia="Times New Roman" w:hAnsi="TimesNewRomanPS" w:cs="Times New Roman"/>
          <w:b/>
          <w:bCs/>
        </w:rPr>
        <w:t>Supplies that are obtained and prepared in advance</w:t>
      </w:r>
      <w:r w:rsidRPr="00355975">
        <w:rPr>
          <w:rFonts w:ascii="TimesNewRomanPSMT" w:eastAsia="Times New Roman" w:hAnsi="TimesNewRomanPSMT" w:cs="Times New Roman"/>
        </w:rPr>
        <w:t xml:space="preserve">: Balloons, salt, baking soda, spoons of different sizes, spoons with bigger handles, funnel, cones for kids to race around, premade balloons with different materials (baking soda, salt, corn kernels, and rice), chopsticks for helping the salt down the funnel when filling up balloons, playground ball for an alternative activity, and stickers used for prizes. </w:t>
      </w:r>
    </w:p>
    <w:p w14:paraId="525CEDD4" w14:textId="77777777" w:rsidR="00355975" w:rsidRPr="00355975" w:rsidRDefault="00355975" w:rsidP="00355975">
      <w:pPr>
        <w:spacing w:before="100" w:beforeAutospacing="1" w:after="100" w:afterAutospacing="1"/>
        <w:rPr>
          <w:rFonts w:ascii="Times New Roman" w:eastAsia="Times New Roman" w:hAnsi="Times New Roman" w:cs="Times New Roman"/>
        </w:rPr>
      </w:pPr>
      <w:r w:rsidRPr="00355975">
        <w:rPr>
          <w:rFonts w:ascii="TimesNewRomanPSMT" w:eastAsia="Times New Roman" w:hAnsi="TimesNewRomanPSMT" w:cs="Times New Roman"/>
        </w:rPr>
        <w:t xml:space="preserve">Snacks were bought for this activity, as well as extra salt for making the balloons. This came at a cost of $11 total. </w:t>
      </w:r>
    </w:p>
    <w:p w14:paraId="78D3EA85" w14:textId="28E04B16" w:rsidR="00355975" w:rsidRPr="00355975" w:rsidRDefault="00355975" w:rsidP="00355975">
      <w:pPr>
        <w:spacing w:before="100" w:beforeAutospacing="1" w:after="100" w:afterAutospacing="1"/>
        <w:rPr>
          <w:rFonts w:ascii="Times New Roman" w:eastAsia="Times New Roman" w:hAnsi="Times New Roman" w:cs="Times New Roman"/>
        </w:rPr>
      </w:pPr>
      <w:r w:rsidRPr="00355975">
        <w:rPr>
          <w:rFonts w:ascii="TimesNewRomanPSMT" w:eastAsia="Times New Roman" w:hAnsi="TimesNewRomanPSMT" w:cs="Times New Roman"/>
        </w:rPr>
        <w:t>Options for grading the activity:</w:t>
      </w:r>
      <w:r w:rsidRPr="00355975">
        <w:rPr>
          <w:rFonts w:ascii="TimesNewRomanPSMT" w:eastAsia="Times New Roman" w:hAnsi="TimesNewRomanPSMT" w:cs="Times New Roman"/>
        </w:rPr>
        <w:br/>
      </w:r>
      <w:r w:rsidRPr="00355975">
        <w:rPr>
          <w:rFonts w:ascii="TimesNewRomanPS" w:eastAsia="Times New Roman" w:hAnsi="TimesNewRomanPS" w:cs="Times New Roman"/>
          <w:b/>
          <w:bCs/>
        </w:rPr>
        <w:t xml:space="preserve">Sensory </w:t>
      </w:r>
      <w:r w:rsidRPr="00355975">
        <w:rPr>
          <w:rFonts w:ascii="TimesNewRomanPSMT" w:eastAsia="Times New Roman" w:hAnsi="TimesNewRomanPSMT" w:cs="Times New Roman"/>
        </w:rPr>
        <w:t>– different tactile stimulation with different materials used in balloons, be able to hold the spoon with the tape around the handle or just the plastic handle, being able to make their own balloon with different materials (holding the rubbery balloon, interacting with the salt and the funnel, feeling the variety of materials we have used in this activity)</w:t>
      </w:r>
    </w:p>
    <w:p w14:paraId="74D8EE31" w14:textId="77777777" w:rsidR="00355975" w:rsidRPr="00355975" w:rsidRDefault="00355975" w:rsidP="00355975">
      <w:pPr>
        <w:spacing w:before="100" w:beforeAutospacing="1" w:after="100" w:afterAutospacing="1"/>
        <w:rPr>
          <w:rFonts w:ascii="Times New Roman" w:eastAsia="Times New Roman" w:hAnsi="Times New Roman" w:cs="Times New Roman"/>
        </w:rPr>
      </w:pPr>
      <w:r w:rsidRPr="00355975">
        <w:rPr>
          <w:rFonts w:ascii="TimesNewRomanPS" w:eastAsia="Times New Roman" w:hAnsi="TimesNewRomanPS" w:cs="Times New Roman"/>
          <w:b/>
          <w:bCs/>
        </w:rPr>
        <w:t xml:space="preserve">Personal/Social </w:t>
      </w:r>
      <w:r w:rsidRPr="00355975">
        <w:rPr>
          <w:rFonts w:ascii="TimesNewRomanPSMT" w:eastAsia="Times New Roman" w:hAnsi="TimesNewRomanPSMT" w:cs="Times New Roman"/>
        </w:rPr>
        <w:t xml:space="preserve">–an impatient child could go first so they don’t disrupt other children, work as a team if participating in a relay race, handing off the balloon to the next child in line, do the race individually so they have less social interaction. </w:t>
      </w:r>
    </w:p>
    <w:p w14:paraId="4136D3FF" w14:textId="77777777" w:rsidR="00355975" w:rsidRPr="00355975" w:rsidRDefault="00355975" w:rsidP="00355975">
      <w:pPr>
        <w:spacing w:before="100" w:beforeAutospacing="1" w:after="100" w:afterAutospacing="1"/>
        <w:rPr>
          <w:rFonts w:ascii="Times New Roman" w:eastAsia="Times New Roman" w:hAnsi="Times New Roman" w:cs="Times New Roman"/>
        </w:rPr>
      </w:pPr>
      <w:r w:rsidRPr="00355975">
        <w:rPr>
          <w:rFonts w:ascii="TimesNewRomanPS" w:eastAsia="Times New Roman" w:hAnsi="TimesNewRomanPS" w:cs="Times New Roman"/>
          <w:b/>
          <w:bCs/>
        </w:rPr>
        <w:lastRenderedPageBreak/>
        <w:t xml:space="preserve">Motor </w:t>
      </w:r>
      <w:r w:rsidRPr="00355975">
        <w:rPr>
          <w:rFonts w:ascii="TimesNewRomanPSMT" w:eastAsia="Times New Roman" w:hAnsi="TimesNewRomanPSMT" w:cs="Times New Roman"/>
        </w:rPr>
        <w:t xml:space="preserve">–hold the egg with their hands if not able to hold a spoon, take one of the pre- made balloons instead of making one themselves, have someone do hand-over-hand to help them balance the balloon on the spoon. </w:t>
      </w:r>
    </w:p>
    <w:p w14:paraId="6916B6FF" w14:textId="77777777" w:rsidR="00355975" w:rsidRDefault="00355975" w:rsidP="00355975">
      <w:pPr>
        <w:spacing w:before="100" w:beforeAutospacing="1" w:after="100" w:afterAutospacing="1"/>
        <w:rPr>
          <w:rFonts w:ascii="TimesNewRomanPS" w:eastAsia="Times New Roman" w:hAnsi="TimesNewRomanPS" w:cs="Times New Roman"/>
          <w:b/>
          <w:bCs/>
        </w:rPr>
      </w:pPr>
      <w:r w:rsidRPr="00355975">
        <w:rPr>
          <w:rFonts w:ascii="TimesNewRomanPSMT" w:eastAsia="Times New Roman" w:hAnsi="TimesNewRomanPSMT" w:cs="Times New Roman"/>
        </w:rPr>
        <w:t>Options for adapting the activity:</w:t>
      </w:r>
      <w:r w:rsidRPr="00355975">
        <w:rPr>
          <w:rFonts w:ascii="TimesNewRomanPSMT" w:eastAsia="Times New Roman" w:hAnsi="TimesNewRomanPSMT" w:cs="Times New Roman"/>
        </w:rPr>
        <w:br/>
      </w:r>
      <w:r w:rsidRPr="00355975">
        <w:rPr>
          <w:rFonts w:ascii="TimesNewRomanPS" w:eastAsia="Times New Roman" w:hAnsi="TimesNewRomanPS" w:cs="Times New Roman"/>
          <w:b/>
          <w:bCs/>
        </w:rPr>
        <w:t xml:space="preserve">Sensory </w:t>
      </w:r>
      <w:r w:rsidRPr="00355975">
        <w:rPr>
          <w:rFonts w:ascii="TimesNewRomanPSMT" w:eastAsia="Times New Roman" w:hAnsi="TimesNewRomanPSMT" w:cs="Times New Roman"/>
        </w:rPr>
        <w:t xml:space="preserve">– If they have sensory issues with the </w:t>
      </w:r>
      <w:proofErr w:type="gramStart"/>
      <w:r w:rsidRPr="00355975">
        <w:rPr>
          <w:rFonts w:ascii="TimesNewRomanPSMT" w:eastAsia="Times New Roman" w:hAnsi="TimesNewRomanPSMT" w:cs="Times New Roman"/>
        </w:rPr>
        <w:t>balloons</w:t>
      </w:r>
      <w:proofErr w:type="gramEnd"/>
      <w:r w:rsidRPr="00355975">
        <w:rPr>
          <w:rFonts w:ascii="TimesNewRomanPSMT" w:eastAsia="Times New Roman" w:hAnsi="TimesNewRomanPSMT" w:cs="Times New Roman"/>
        </w:rPr>
        <w:t xml:space="preserve"> they can take one of the premade ones and have someone else put it on the spoon.</w:t>
      </w:r>
      <w:r w:rsidRPr="00355975">
        <w:rPr>
          <w:rFonts w:ascii="TimesNewRomanPSMT" w:eastAsia="Times New Roman" w:hAnsi="TimesNewRomanPSMT" w:cs="Times New Roman"/>
        </w:rPr>
        <w:br/>
      </w:r>
    </w:p>
    <w:p w14:paraId="3A2283E2" w14:textId="6AE18776" w:rsidR="00355975" w:rsidRPr="00355975" w:rsidRDefault="00355975" w:rsidP="00355975">
      <w:pPr>
        <w:spacing w:before="100" w:beforeAutospacing="1" w:after="100" w:afterAutospacing="1"/>
        <w:rPr>
          <w:rFonts w:ascii="TimesNewRomanPSMT" w:eastAsia="Times New Roman" w:hAnsi="TimesNewRomanPSMT" w:cs="Times New Roman"/>
        </w:rPr>
      </w:pPr>
      <w:r w:rsidRPr="00355975">
        <w:rPr>
          <w:rFonts w:ascii="TimesNewRomanPS" w:eastAsia="Times New Roman" w:hAnsi="TimesNewRomanPS" w:cs="Times New Roman"/>
          <w:b/>
          <w:bCs/>
        </w:rPr>
        <w:t>Personal/Socia</w:t>
      </w:r>
      <w:r w:rsidRPr="00355975">
        <w:rPr>
          <w:rFonts w:ascii="TimesNewRomanPSMT" w:eastAsia="Times New Roman" w:hAnsi="TimesNewRomanPSMT" w:cs="Times New Roman"/>
        </w:rPr>
        <w:t xml:space="preserve">l – be able to work as a team or individually to accomplish the goal of walking to a designated area and back with egg on the spoon: children who do not work well in a team may complete the activity individually. A child may follow the example of the OT student when completing the race instead of following verbal instructions; this would be adapting based on the child’s social cognitive abilities. </w:t>
      </w:r>
    </w:p>
    <w:p w14:paraId="5728673E" w14:textId="77777777" w:rsidR="00355975" w:rsidRDefault="00355975" w:rsidP="00355975">
      <w:pPr>
        <w:spacing w:before="100" w:beforeAutospacing="1" w:after="100" w:afterAutospacing="1"/>
        <w:rPr>
          <w:rFonts w:ascii="TimesNewRomanPSMT" w:eastAsia="Times New Roman" w:hAnsi="TimesNewRomanPSMT" w:cs="Times New Roman"/>
        </w:rPr>
      </w:pPr>
      <w:r w:rsidRPr="00355975">
        <w:rPr>
          <w:rFonts w:ascii="TimesNewRomanPS" w:eastAsia="Times New Roman" w:hAnsi="TimesNewRomanPS" w:cs="Times New Roman"/>
          <w:b/>
          <w:bCs/>
        </w:rPr>
        <w:t xml:space="preserve">Motor </w:t>
      </w:r>
      <w:r w:rsidRPr="00355975">
        <w:rPr>
          <w:rFonts w:ascii="TimesNewRomanPSMT" w:eastAsia="Times New Roman" w:hAnsi="TimesNewRomanPSMT" w:cs="Times New Roman"/>
        </w:rPr>
        <w:t xml:space="preserve">– If a child is in a wheelchair, we can move the boxes to make them farther apart and easier to navigate or allow them to just go back to the end of the boxes and come back. With a child with visual impairments, we can hold their hand and lead them through or talk with them and have them follow the sound of our voice to the end and back. If a child is not able to grasp the spoon handle, they can use the </w:t>
      </w:r>
      <w:proofErr w:type="gramStart"/>
      <w:r w:rsidRPr="00355975">
        <w:rPr>
          <w:rFonts w:ascii="TimesNewRomanPSMT" w:eastAsia="Times New Roman" w:hAnsi="TimesNewRomanPSMT" w:cs="Times New Roman"/>
        </w:rPr>
        <w:t>large handled</w:t>
      </w:r>
      <w:proofErr w:type="gramEnd"/>
      <w:r w:rsidRPr="00355975">
        <w:rPr>
          <w:rFonts w:ascii="TimesNewRomanPSMT" w:eastAsia="Times New Roman" w:hAnsi="TimesNewRomanPSMT" w:cs="Times New Roman"/>
        </w:rPr>
        <w:t xml:space="preserve"> spoons.</w:t>
      </w:r>
      <w:r w:rsidRPr="00355975">
        <w:rPr>
          <w:rFonts w:ascii="TimesNewRomanPSMT" w:eastAsia="Times New Roman" w:hAnsi="TimesNewRomanPSMT" w:cs="Times New Roman"/>
        </w:rPr>
        <w:br/>
        <w:t>Illustrating the activity if needed: picture included above</w:t>
      </w:r>
      <w:r w:rsidRPr="00355975">
        <w:rPr>
          <w:rFonts w:ascii="TimesNewRomanPSMT" w:eastAsia="Times New Roman" w:hAnsi="TimesNewRomanPSMT" w:cs="Times New Roman"/>
        </w:rPr>
        <w:br/>
        <w:t>Model for the activity if needed:</w:t>
      </w:r>
    </w:p>
    <w:p w14:paraId="592A41FA" w14:textId="3C467A33" w:rsidR="00355975" w:rsidRPr="00355975" w:rsidRDefault="00355975" w:rsidP="00355975">
      <w:pPr>
        <w:spacing w:before="100" w:beforeAutospacing="1" w:after="100" w:afterAutospacing="1"/>
        <w:ind w:left="720"/>
        <w:rPr>
          <w:rFonts w:ascii="Times New Roman" w:eastAsia="Times New Roman" w:hAnsi="Times New Roman" w:cs="Times New Roman"/>
        </w:rPr>
      </w:pPr>
      <w:r w:rsidRPr="00355975">
        <w:rPr>
          <w:rFonts w:ascii="TimesNewRomanPSMT" w:eastAsia="Times New Roman" w:hAnsi="TimesNewRomanPSMT" w:cs="Times New Roman"/>
        </w:rPr>
        <w:br/>
      </w:r>
      <w:r>
        <w:rPr>
          <w:rFonts w:ascii="TimesNewRomanPSMT" w:eastAsia="Times New Roman" w:hAnsi="TimesNewRomanPSMT" w:cs="Times New Roman"/>
        </w:rPr>
        <w:t xml:space="preserve">1. </w:t>
      </w:r>
      <w:r w:rsidRPr="00355975">
        <w:rPr>
          <w:rFonts w:ascii="TimesNewRomanPSMT" w:eastAsia="Times New Roman" w:hAnsi="TimesNewRomanPSMT" w:cs="Times New Roman"/>
        </w:rPr>
        <w:t>Students will set out spoons with a variety of handles and sizes. They will set out cones about five feet apart and make sure the cones will not tip over if the wind picks up.</w:t>
      </w:r>
      <w:r w:rsidRPr="00355975">
        <w:rPr>
          <w:rFonts w:ascii="TimesNewRomanPSMT" w:eastAsia="Times New Roman" w:hAnsi="TimesNewRomanPSMT" w:cs="Times New Roman"/>
        </w:rPr>
        <w:br/>
        <w:t>2</w:t>
      </w:r>
      <w:r>
        <w:rPr>
          <w:rFonts w:ascii="TimesNewRomanPSMT" w:eastAsia="Times New Roman" w:hAnsi="TimesNewRomanPSMT" w:cs="Times New Roman"/>
        </w:rPr>
        <w:t xml:space="preserve">. </w:t>
      </w:r>
      <w:r w:rsidRPr="00355975">
        <w:rPr>
          <w:rFonts w:ascii="TimesNewRomanPSMT" w:eastAsia="Times New Roman" w:hAnsi="TimesNewRomanPSMT" w:cs="Times New Roman"/>
        </w:rPr>
        <w:t>When children come outside, students will help the children choose a spoon and a filled balloon (children can choose a balloon based on the color they like or the material inside the balloon). If a child does not wish to use a spoon, allow them to hold the balloon in their hands and complete the activity. Students may also place the balloon on a child’s spoon if they do not want to touch the balloon.</w:t>
      </w:r>
      <w:r w:rsidRPr="00355975">
        <w:rPr>
          <w:rFonts w:ascii="TimesNewRomanPSMT" w:eastAsia="Times New Roman" w:hAnsi="TimesNewRomanPSMT" w:cs="Times New Roman"/>
        </w:rPr>
        <w:br/>
        <w:t>3. There will be materials to fill up a balloon with salt if a child wishes to make their own balloon and take it home with them afterward. Funnels, salt, and balloons will be used to make the sensory balloons with children.</w:t>
      </w:r>
      <w:r w:rsidRPr="00355975">
        <w:rPr>
          <w:rFonts w:ascii="TimesNewRomanPSMT" w:eastAsia="Times New Roman" w:hAnsi="TimesNewRomanPSMT" w:cs="Times New Roman"/>
        </w:rPr>
        <w:br/>
        <w:t>4. Volunteers will have children line up behind the first cone and take turns going around the cones and coming back while balancing their balloon on the spoon. Children may be directed to serpentine (weave in and out) through the cones or just walk in a straight line to the end and back, depending on their ability.</w:t>
      </w:r>
      <w:r w:rsidRPr="00355975">
        <w:rPr>
          <w:rFonts w:ascii="TimesNewRomanPSMT" w:eastAsia="Times New Roman" w:hAnsi="TimesNewRomanPSMT" w:cs="Times New Roman"/>
        </w:rPr>
        <w:br/>
        <w:t>5. Children may race if there are enough of them by having two go at the same time and walking/running to the last cone and back while balancing the balloon on their spoon.</w:t>
      </w:r>
      <w:r w:rsidRPr="00355975">
        <w:rPr>
          <w:rFonts w:ascii="TimesNewRomanPSMT" w:eastAsia="Times New Roman" w:hAnsi="TimesNewRomanPSMT" w:cs="Times New Roman"/>
        </w:rPr>
        <w:br/>
        <w:t xml:space="preserve">6. After children have completed the </w:t>
      </w:r>
      <w:proofErr w:type="gramStart"/>
      <w:r w:rsidRPr="00355975">
        <w:rPr>
          <w:rFonts w:ascii="TimesNewRomanPSMT" w:eastAsia="Times New Roman" w:hAnsi="TimesNewRomanPSMT" w:cs="Times New Roman"/>
        </w:rPr>
        <w:t>activity</w:t>
      </w:r>
      <w:proofErr w:type="gramEnd"/>
      <w:r w:rsidRPr="00355975">
        <w:rPr>
          <w:rFonts w:ascii="TimesNewRomanPSMT" w:eastAsia="Times New Roman" w:hAnsi="TimesNewRomanPSMT" w:cs="Times New Roman"/>
        </w:rPr>
        <w:t xml:space="preserve"> they may receive a sticker or they may take their balloon (to be used as a stress ball or for sensory stimulation). </w:t>
      </w:r>
    </w:p>
    <w:p w14:paraId="4531FB99" w14:textId="77777777" w:rsidR="00355975" w:rsidRPr="00355975" w:rsidRDefault="00355975" w:rsidP="00355975">
      <w:pPr>
        <w:spacing w:before="100" w:beforeAutospacing="1" w:after="100" w:afterAutospacing="1"/>
        <w:rPr>
          <w:rFonts w:ascii="Times New Roman" w:eastAsia="Times New Roman" w:hAnsi="Times New Roman" w:cs="Times New Roman"/>
        </w:rPr>
      </w:pPr>
      <w:r w:rsidRPr="00355975">
        <w:rPr>
          <w:rFonts w:ascii="TimesNewRomanPSMT" w:eastAsia="Times New Roman" w:hAnsi="TimesNewRomanPSMT" w:cs="Times New Roman"/>
        </w:rPr>
        <w:t xml:space="preserve">Additional (back-up) games/activities: </w:t>
      </w:r>
    </w:p>
    <w:p w14:paraId="298DE603" w14:textId="63BEC4A5" w:rsidR="00355975" w:rsidRPr="00355975" w:rsidRDefault="00355975" w:rsidP="00355975">
      <w:pPr>
        <w:numPr>
          <w:ilvl w:val="0"/>
          <w:numId w:val="1"/>
        </w:numPr>
        <w:spacing w:before="100" w:beforeAutospacing="1" w:after="100" w:afterAutospacing="1"/>
        <w:rPr>
          <w:rFonts w:ascii="Times New Roman" w:eastAsia="Times New Roman" w:hAnsi="Times New Roman" w:cs="Times New Roman"/>
        </w:rPr>
      </w:pPr>
      <w:r w:rsidRPr="00355975">
        <w:rPr>
          <w:rFonts w:ascii="TimesNewRomanPSMT" w:eastAsia="Times New Roman" w:hAnsi="TimesNewRomanPSMT" w:cs="Times New Roman"/>
        </w:rPr>
        <w:lastRenderedPageBreak/>
        <w:t xml:space="preserve">Sorting balloons by colors or textures </w:t>
      </w:r>
    </w:p>
    <w:p w14:paraId="10DBEB03" w14:textId="77777777" w:rsidR="00355975" w:rsidRDefault="00355975" w:rsidP="00355975">
      <w:pPr>
        <w:numPr>
          <w:ilvl w:val="0"/>
          <w:numId w:val="1"/>
        </w:numPr>
        <w:spacing w:before="100" w:beforeAutospacing="1" w:after="100" w:afterAutospacing="1"/>
        <w:rPr>
          <w:rFonts w:ascii="Times New Roman" w:eastAsia="Times New Roman" w:hAnsi="Times New Roman" w:cs="Times New Roman"/>
        </w:rPr>
      </w:pPr>
      <w:r w:rsidRPr="00355975">
        <w:rPr>
          <w:rFonts w:ascii="TimesNewRomanPSMT" w:eastAsia="Times New Roman" w:hAnsi="TimesNewRomanPSMT" w:cs="Times New Roman"/>
        </w:rPr>
        <w:t xml:space="preserve">Tossing the balloons back and forth (catch game) </w:t>
      </w:r>
    </w:p>
    <w:p w14:paraId="6732CF4D" w14:textId="203AD829" w:rsidR="00355975" w:rsidRPr="00355975" w:rsidRDefault="00355975" w:rsidP="00355975">
      <w:pPr>
        <w:numPr>
          <w:ilvl w:val="0"/>
          <w:numId w:val="1"/>
        </w:numPr>
        <w:spacing w:before="100" w:beforeAutospacing="1" w:after="100" w:afterAutospacing="1"/>
        <w:rPr>
          <w:rFonts w:ascii="Times New Roman" w:eastAsia="Times New Roman" w:hAnsi="Times New Roman" w:cs="Times New Roman"/>
        </w:rPr>
      </w:pPr>
      <w:r w:rsidRPr="00355975">
        <w:rPr>
          <w:rFonts w:ascii="TimesNewRomanPSMT" w:eastAsia="Times New Roman" w:hAnsi="TimesNewRomanPSMT" w:cs="Times New Roman"/>
        </w:rPr>
        <w:t xml:space="preserve">Making the balloon for a stress ball, using the materials the students brought with them to Mosaic (salt) </w:t>
      </w:r>
    </w:p>
    <w:p w14:paraId="2347B310" w14:textId="3F1823F7" w:rsidR="00355975" w:rsidRPr="00355975" w:rsidRDefault="00355975" w:rsidP="00355975">
      <w:pPr>
        <w:numPr>
          <w:ilvl w:val="0"/>
          <w:numId w:val="1"/>
        </w:numPr>
        <w:spacing w:before="100" w:beforeAutospacing="1" w:after="100" w:afterAutospacing="1"/>
        <w:rPr>
          <w:rFonts w:ascii="Times New Roman" w:eastAsia="Times New Roman" w:hAnsi="Times New Roman" w:cs="Times New Roman"/>
        </w:rPr>
      </w:pPr>
      <w:r w:rsidRPr="00355975">
        <w:rPr>
          <w:rFonts w:ascii="TimesNewRomanPSMT" w:eastAsia="Times New Roman" w:hAnsi="TimesNewRomanPSMT" w:cs="Times New Roman"/>
        </w:rPr>
        <w:t xml:space="preserve">Bring ball to play kickball or catch outside </w:t>
      </w:r>
    </w:p>
    <w:p w14:paraId="371DFB52" w14:textId="77777777" w:rsidR="00A73665" w:rsidRDefault="00A73665"/>
    <w:sectPr w:rsidR="00A736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2472E" w14:textId="77777777" w:rsidR="00355975" w:rsidRDefault="00355975" w:rsidP="00355975">
      <w:r>
        <w:separator/>
      </w:r>
    </w:p>
  </w:endnote>
  <w:endnote w:type="continuationSeparator" w:id="0">
    <w:p w14:paraId="20A57251" w14:textId="77777777" w:rsidR="00355975" w:rsidRDefault="00355975" w:rsidP="0035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5A977" w14:textId="77777777" w:rsidR="00355975" w:rsidRDefault="00355975" w:rsidP="00355975">
      <w:r>
        <w:separator/>
      </w:r>
    </w:p>
  </w:footnote>
  <w:footnote w:type="continuationSeparator" w:id="0">
    <w:p w14:paraId="1727C501" w14:textId="77777777" w:rsidR="00355975" w:rsidRDefault="00355975" w:rsidP="00355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BA5EA" w14:textId="2818D2C8" w:rsidR="00355975" w:rsidRPr="00355975" w:rsidRDefault="00355975" w:rsidP="00355975">
    <w:pPr>
      <w:spacing w:before="100" w:beforeAutospacing="1" w:after="100" w:afterAutospacing="1"/>
      <w:jc w:val="center"/>
      <w:rPr>
        <w:rFonts w:ascii="Times New Roman" w:eastAsia="Times New Roman" w:hAnsi="Times New Roman" w:cs="Times New Roman"/>
        <w:b/>
        <w:bCs/>
        <w:sz w:val="36"/>
        <w:szCs w:val="36"/>
      </w:rPr>
    </w:pPr>
    <w:r w:rsidRPr="00355975">
      <w:rPr>
        <w:rFonts w:ascii="TimesNewRomanPSMT" w:eastAsia="Times New Roman" w:hAnsi="TimesNewRomanPSMT" w:cs="Times New Roman"/>
        <w:b/>
        <w:bCs/>
        <w:sz w:val="36"/>
        <w:szCs w:val="36"/>
      </w:rPr>
      <w:t>Sensory Balloon Relay Race</w:t>
    </w:r>
  </w:p>
  <w:p w14:paraId="68A2A71D" w14:textId="77777777" w:rsidR="00355975" w:rsidRDefault="00355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D4F91"/>
    <w:multiLevelType w:val="multilevel"/>
    <w:tmpl w:val="7F68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D57DF"/>
    <w:multiLevelType w:val="hybridMultilevel"/>
    <w:tmpl w:val="868E7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975"/>
    <w:rsid w:val="00355975"/>
    <w:rsid w:val="00A7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F8E94"/>
  <w15:chartTrackingRefBased/>
  <w15:docId w15:val="{DB343079-DB7D-4045-8B88-69C1D9E5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597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55975"/>
    <w:pPr>
      <w:tabs>
        <w:tab w:val="center" w:pos="4680"/>
        <w:tab w:val="right" w:pos="9360"/>
      </w:tabs>
    </w:pPr>
  </w:style>
  <w:style w:type="character" w:customStyle="1" w:styleId="HeaderChar">
    <w:name w:val="Header Char"/>
    <w:basedOn w:val="DefaultParagraphFont"/>
    <w:link w:val="Header"/>
    <w:uiPriority w:val="99"/>
    <w:rsid w:val="00355975"/>
  </w:style>
  <w:style w:type="paragraph" w:styleId="Footer">
    <w:name w:val="footer"/>
    <w:basedOn w:val="Normal"/>
    <w:link w:val="FooterChar"/>
    <w:uiPriority w:val="99"/>
    <w:unhideWhenUsed/>
    <w:rsid w:val="00355975"/>
    <w:pPr>
      <w:tabs>
        <w:tab w:val="center" w:pos="4680"/>
        <w:tab w:val="right" w:pos="9360"/>
      </w:tabs>
    </w:pPr>
  </w:style>
  <w:style w:type="character" w:customStyle="1" w:styleId="FooterChar">
    <w:name w:val="Footer Char"/>
    <w:basedOn w:val="DefaultParagraphFont"/>
    <w:link w:val="Footer"/>
    <w:uiPriority w:val="99"/>
    <w:rsid w:val="00355975"/>
  </w:style>
  <w:style w:type="paragraph" w:styleId="ListParagraph">
    <w:name w:val="List Paragraph"/>
    <w:basedOn w:val="Normal"/>
    <w:uiPriority w:val="34"/>
    <w:qFormat/>
    <w:rsid w:val="00355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1572289">
      <w:bodyDiv w:val="1"/>
      <w:marLeft w:val="0"/>
      <w:marRight w:val="0"/>
      <w:marTop w:val="0"/>
      <w:marBottom w:val="0"/>
      <w:divBdr>
        <w:top w:val="none" w:sz="0" w:space="0" w:color="auto"/>
        <w:left w:val="none" w:sz="0" w:space="0" w:color="auto"/>
        <w:bottom w:val="none" w:sz="0" w:space="0" w:color="auto"/>
        <w:right w:val="none" w:sz="0" w:space="0" w:color="auto"/>
      </w:divBdr>
      <w:divsChild>
        <w:div w:id="149487674">
          <w:marLeft w:val="0"/>
          <w:marRight w:val="0"/>
          <w:marTop w:val="0"/>
          <w:marBottom w:val="0"/>
          <w:divBdr>
            <w:top w:val="none" w:sz="0" w:space="0" w:color="auto"/>
            <w:left w:val="none" w:sz="0" w:space="0" w:color="auto"/>
            <w:bottom w:val="none" w:sz="0" w:space="0" w:color="auto"/>
            <w:right w:val="none" w:sz="0" w:space="0" w:color="auto"/>
          </w:divBdr>
          <w:divsChild>
            <w:div w:id="1342509000">
              <w:marLeft w:val="0"/>
              <w:marRight w:val="0"/>
              <w:marTop w:val="0"/>
              <w:marBottom w:val="0"/>
              <w:divBdr>
                <w:top w:val="none" w:sz="0" w:space="0" w:color="auto"/>
                <w:left w:val="none" w:sz="0" w:space="0" w:color="auto"/>
                <w:bottom w:val="none" w:sz="0" w:space="0" w:color="auto"/>
                <w:right w:val="none" w:sz="0" w:space="0" w:color="auto"/>
              </w:divBdr>
              <w:divsChild>
                <w:div w:id="3836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4086">
          <w:marLeft w:val="0"/>
          <w:marRight w:val="0"/>
          <w:marTop w:val="0"/>
          <w:marBottom w:val="0"/>
          <w:divBdr>
            <w:top w:val="none" w:sz="0" w:space="0" w:color="auto"/>
            <w:left w:val="none" w:sz="0" w:space="0" w:color="auto"/>
            <w:bottom w:val="none" w:sz="0" w:space="0" w:color="auto"/>
            <w:right w:val="none" w:sz="0" w:space="0" w:color="auto"/>
          </w:divBdr>
          <w:divsChild>
            <w:div w:id="14501904">
              <w:marLeft w:val="0"/>
              <w:marRight w:val="0"/>
              <w:marTop w:val="0"/>
              <w:marBottom w:val="0"/>
              <w:divBdr>
                <w:top w:val="none" w:sz="0" w:space="0" w:color="auto"/>
                <w:left w:val="none" w:sz="0" w:space="0" w:color="auto"/>
                <w:bottom w:val="none" w:sz="0" w:space="0" w:color="auto"/>
                <w:right w:val="none" w:sz="0" w:space="0" w:color="auto"/>
              </w:divBdr>
              <w:divsChild>
                <w:div w:id="6771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00033">
          <w:marLeft w:val="0"/>
          <w:marRight w:val="0"/>
          <w:marTop w:val="0"/>
          <w:marBottom w:val="0"/>
          <w:divBdr>
            <w:top w:val="none" w:sz="0" w:space="0" w:color="auto"/>
            <w:left w:val="none" w:sz="0" w:space="0" w:color="auto"/>
            <w:bottom w:val="none" w:sz="0" w:space="0" w:color="auto"/>
            <w:right w:val="none" w:sz="0" w:space="0" w:color="auto"/>
          </w:divBdr>
          <w:divsChild>
            <w:div w:id="1565288282">
              <w:marLeft w:val="0"/>
              <w:marRight w:val="0"/>
              <w:marTop w:val="0"/>
              <w:marBottom w:val="0"/>
              <w:divBdr>
                <w:top w:val="none" w:sz="0" w:space="0" w:color="auto"/>
                <w:left w:val="none" w:sz="0" w:space="0" w:color="auto"/>
                <w:bottom w:val="none" w:sz="0" w:space="0" w:color="auto"/>
                <w:right w:val="none" w:sz="0" w:space="0" w:color="auto"/>
              </w:divBdr>
              <w:divsChild>
                <w:div w:id="14365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Natalie</dc:creator>
  <cp:keywords/>
  <dc:description/>
  <cp:lastModifiedBy>Garcia, Natalie</cp:lastModifiedBy>
  <cp:revision>1</cp:revision>
  <dcterms:created xsi:type="dcterms:W3CDTF">2021-06-27T23:01:00Z</dcterms:created>
  <dcterms:modified xsi:type="dcterms:W3CDTF">2021-06-27T23:04:00Z</dcterms:modified>
</cp:coreProperties>
</file>